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84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1830"/>
        <w:gridCol w:w="4287"/>
      </w:tblGrid>
      <w:tr w:rsidR="00054857" w:rsidRPr="00414156" w14:paraId="2A83938A" w14:textId="77777777" w:rsidTr="00054F49">
        <w:trPr>
          <w:trHeight w:val="2410"/>
        </w:trPr>
        <w:tc>
          <w:tcPr>
            <w:tcW w:w="47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5EC9D35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6157A27D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A018400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731F81A" w14:textId="77777777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307B9EA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1A740FE4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192550C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15D5A88B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40AFA7A6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2DBF6C43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23A921D4" w14:textId="77777777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14BFE097" w14:textId="77777777" w:rsidR="001D5850" w:rsidRDefault="005F312D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</w:t>
      </w:r>
    </w:p>
    <w:p w14:paraId="2017B0F6" w14:textId="77777777" w:rsidR="005F312D" w:rsidRPr="005F312D" w:rsidRDefault="001D5850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</w:t>
      </w:r>
      <w:r w:rsidR="005F312D">
        <w:rPr>
          <w:rFonts w:eastAsia="Arial Unicode MS"/>
          <w:bCs w:val="0"/>
          <w:color w:val="000000"/>
          <w:sz w:val="24"/>
          <w:szCs w:val="24"/>
        </w:rPr>
        <w:t xml:space="preserve">    </w:t>
      </w:r>
      <w:r w:rsidR="005F312D"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="005F312D" w:rsidRPr="005F312D">
        <w:rPr>
          <w:sz w:val="24"/>
          <w:szCs w:val="24"/>
        </w:rPr>
        <w:t xml:space="preserve">АРАР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5F312D" w:rsidRPr="005F312D">
        <w:rPr>
          <w:sz w:val="24"/>
          <w:szCs w:val="24"/>
        </w:rPr>
        <w:t>РЕШЕНИЕ</w:t>
      </w:r>
    </w:p>
    <w:p w14:paraId="47EC985F" w14:textId="5E510813" w:rsidR="005F312D" w:rsidRDefault="005F312D" w:rsidP="00D52DD2">
      <w:pPr>
        <w:widowControl/>
        <w:tabs>
          <w:tab w:val="left" w:pos="284"/>
        </w:tabs>
        <w:autoSpaceDE/>
        <w:autoSpaceDN/>
        <w:adjustRightInd/>
        <w:jc w:val="right"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</w:t>
      </w:r>
      <w:r w:rsidR="00D52DD2">
        <w:rPr>
          <w:bCs w:val="0"/>
          <w:sz w:val="24"/>
          <w:szCs w:val="24"/>
        </w:rPr>
        <w:t>Проект</w:t>
      </w:r>
    </w:p>
    <w:p w14:paraId="5A9E4788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052B1024" w14:textId="77777777"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14:paraId="6016DF7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 внесении изменений и дополнений</w:t>
      </w:r>
    </w:p>
    <w:p w14:paraId="688890E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Устав сельского поселения Верхоторский сельсовет</w:t>
      </w:r>
    </w:p>
    <w:p w14:paraId="5A2BED9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</w:t>
      </w:r>
    </w:p>
    <w:p w14:paraId="6246CDD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</w:p>
    <w:p w14:paraId="515380F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B87E8C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</w:p>
    <w:p w14:paraId="77FA4B6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РЕШИЛ:</w:t>
      </w:r>
    </w:p>
    <w:p w14:paraId="582C575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 муниципального района Ишимбайский район Республики Башкортостан следующие изменения и дополнения:</w:t>
      </w:r>
    </w:p>
    <w:p w14:paraId="3820384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 В части 1 статьи 3:</w:t>
      </w:r>
    </w:p>
    <w:p w14:paraId="471B6C5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</w:p>
    <w:p w14:paraId="0218CF3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0CD2BAB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1.1.2. дополнить пунктом 21.1 следующего содержания:</w:t>
      </w:r>
    </w:p>
    <w:p w14:paraId="0B50CAE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</w:p>
    <w:p w14:paraId="3583FB8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23549CB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1.1.3. дополнить пунктом 21.2 следующего содержания:</w:t>
      </w:r>
    </w:p>
    <w:p w14:paraId="000E1B4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3838A4F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1.1.4. в пункте 27 слова «использования и охраны» заменить словами «охраны и использования»;</w:t>
      </w:r>
    </w:p>
    <w:p w14:paraId="701C95F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1.1.5. пункт 40 изложить в следующей редакции:</w:t>
      </w:r>
    </w:p>
    <w:p w14:paraId="13B1A86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«40) участие в соответствии с федеральным законом в выполнении комплексных кадастровых работ;»;</w:t>
      </w:r>
    </w:p>
    <w:p w14:paraId="21964D8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lastRenderedPageBreak/>
        <w:t>1.1.6. дополнить пунктом 41 следующего содержания:</w:t>
      </w:r>
    </w:p>
    <w:p w14:paraId="1E28691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«41) 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0F55652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 В части 1 статьи 4:</w:t>
      </w:r>
    </w:p>
    <w:p w14:paraId="5A16B7C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1.2.1. дополнить пунктом 17 следующего содержания:</w:t>
      </w:r>
    </w:p>
    <w:p w14:paraId="3494232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321495C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1.2.2. дополнить пунктом 18 следующего содержания:</w:t>
      </w:r>
    </w:p>
    <w:p w14:paraId="5AC30FF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08486FA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1.3. Часть 2 статьи 5.1 изложить в следующей редакции:</w:t>
      </w:r>
    </w:p>
    <w:p w14:paraId="5DF0AD0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«2. Организация и осуществление видов муниципального контроля регулируются Федеральным законом от 31 июля 2020 года № 248-ФЗ </w:t>
      </w:r>
    </w:p>
    <w:p w14:paraId="752B422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государственном контроле (надзоре) и муниципальном контроле </w:t>
      </w:r>
    </w:p>
    <w:p w14:paraId="1794E29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Российской Федерации.»;</w:t>
      </w:r>
    </w:p>
    <w:p w14:paraId="45C5F61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567F1A3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1.5. Дополнить статьей 9.1 следующего содержания:</w:t>
      </w:r>
    </w:p>
    <w:p w14:paraId="651D707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9.1. Инициативные проекты</w:t>
      </w:r>
    </w:p>
    <w:p w14:paraId="35717AA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5D7BFDB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78C1182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</w:p>
    <w:p w14:paraId="22C8F66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14:paraId="12A26E1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 В статье 10:</w:t>
      </w:r>
    </w:p>
    <w:p w14:paraId="7C67496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1.6.1. часть 7 дополнить пунктом 7 следующего содержания:</w:t>
      </w:r>
    </w:p>
    <w:p w14:paraId="2178638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обсуждение инициативного проекта и принятие решения </w:t>
      </w:r>
    </w:p>
    <w:p w14:paraId="228E8A1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по вопросу о его одобрении.»;</w:t>
      </w:r>
    </w:p>
    <w:p w14:paraId="51550EC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1.6.2. дополнить частью 8.1 следующего содержания:</w:t>
      </w:r>
    </w:p>
    <w:p w14:paraId="472450B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573867D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1.7. Часть 6 статьи 10.1 дополнить пунктом 4.1 следующего содержания:</w:t>
      </w:r>
    </w:p>
    <w:p w14:paraId="29F3D51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0A43434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 В статье 11:</w:t>
      </w:r>
    </w:p>
    <w:p w14:paraId="5178C5C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1.8.1. часть 4 изложить в следующей редакции:</w:t>
      </w:r>
    </w:p>
    <w:p w14:paraId="2148F62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</w:t>
      </w:r>
    </w:p>
    <w:p w14:paraId="071733B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</w:p>
    <w:p w14:paraId="2027EA9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</w:p>
    <w:p w14:paraId="366081E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</w:p>
    <w:p w14:paraId="2F64078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</w:p>
    <w:p w14:paraId="2B80CD7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официальном сайте.</w:t>
      </w:r>
    </w:p>
    <w:p w14:paraId="0757DDE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</w:p>
    <w:p w14:paraId="50E9725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14:paraId="26D431A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1.8.2. часть 5 изложить в следующей редакции:</w:t>
      </w:r>
    </w:p>
    <w:p w14:paraId="3581701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</w:p>
    <w:p w14:paraId="41B50FF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14:paraId="5A31939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 В статье 12:</w:t>
      </w:r>
    </w:p>
    <w:p w14:paraId="3AF848D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1.9.1. 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6210694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1.9.2. часть 2 дополнить абзацем следующего содержания:</w:t>
      </w:r>
    </w:p>
    <w:p w14:paraId="2AA2BF1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«В собрании граждан по вопросам внесения инициативных проектов </w:t>
      </w:r>
    </w:p>
    <w:p w14:paraId="40891B4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</w:p>
    <w:p w14:paraId="66E8A22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05A080F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 В статье 14:</w:t>
      </w:r>
    </w:p>
    <w:p w14:paraId="7980475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1.10.1. часть 2 дополнить предложением следующего содержания: </w:t>
      </w:r>
    </w:p>
    <w:p w14:paraId="493CC21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 w:rsidRPr="00A5479F">
        <w:rPr>
          <w:rFonts w:eastAsiaTheme="minorEastAsia"/>
          <w:b w:val="0"/>
          <w:bCs w:val="0"/>
          <w:sz w:val="26"/>
          <w:szCs w:val="26"/>
        </w:rPr>
        <w:t>поселения  или</w:t>
      </w:r>
      <w:proofErr w:type="gramEnd"/>
      <w:r w:rsidRPr="00A5479F">
        <w:rPr>
          <w:rFonts w:eastAsiaTheme="minorEastAsia"/>
          <w:b w:val="0"/>
          <w:bCs w:val="0"/>
          <w:sz w:val="26"/>
          <w:szCs w:val="26"/>
        </w:rPr>
        <w:t xml:space="preserve"> его части, в которых предлагается реализовать инициативный проект, достигшие шестнадцатилетнего возраста.»;</w:t>
      </w:r>
    </w:p>
    <w:p w14:paraId="3AEFF50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1.10.2. часть 3 дополнить пунктом 3 следующего содержания:</w:t>
      </w:r>
    </w:p>
    <w:p w14:paraId="2298F31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60B2FE3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1.10.3. 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4DCE7E2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1.10.4. часть 5 дополнить пунктом 6 следующего содержания:</w:t>
      </w:r>
    </w:p>
    <w:p w14:paraId="05CAB50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A5479F">
        <w:rPr>
          <w:rFonts w:eastAsiaTheme="minorEastAsia"/>
          <w:b w:val="0"/>
          <w:bCs w:val="0"/>
          <w:sz w:val="26"/>
          <w:szCs w:val="26"/>
        </w:rPr>
        <w:t>поселения  в</w:t>
      </w:r>
      <w:proofErr w:type="gramEnd"/>
      <w:r w:rsidRPr="00A5479F">
        <w:rPr>
          <w:rFonts w:eastAsiaTheme="minorEastAsia"/>
          <w:b w:val="0"/>
          <w:bCs w:val="0"/>
          <w:sz w:val="26"/>
          <w:szCs w:val="26"/>
        </w:rPr>
        <w:t xml:space="preserve"> информационно-телекоммуникационной сети «Интернет»;»;</w:t>
      </w:r>
    </w:p>
    <w:p w14:paraId="4C8E8D2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1.10.5. пункт 1 части 7 дополнить словами «или жителей Сельского поселения».</w:t>
      </w:r>
    </w:p>
    <w:p w14:paraId="13C8F37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1F3028B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1.11. Пункт 8 части 6 статьи 19 изложить в следующей редакции:</w:t>
      </w:r>
    </w:p>
    <w:p w14:paraId="1595E4B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327344B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0B1F5E2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4D6C7AF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55B69D1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1.12. В статье 22: </w:t>
      </w:r>
    </w:p>
    <w:p w14:paraId="59B648A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1.12.1. дополнить частью 4.1 следующего содержания:</w:t>
      </w:r>
    </w:p>
    <w:p w14:paraId="410D6CA8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«4.1. Депутату Совета, осуществляющему свои полномочия без отрыва </w:t>
      </w:r>
    </w:p>
    <w:p w14:paraId="3B0E41E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от основной деятельности, для осуществления депутатских полномочий </w:t>
      </w:r>
    </w:p>
    <w:p w14:paraId="2D02D85E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(в том числе участия в заседаниях и иных мероприятиях Совета, </w:t>
      </w:r>
    </w:p>
    <w:p w14:paraId="6133506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</w:p>
    <w:p w14:paraId="089FAF53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</w:p>
    <w:p w14:paraId="7115AFF5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«О гарантиях осуществления полномочий депутата, члена выборного органа, выборного должностного лица местного самоуправления».»;</w:t>
      </w:r>
    </w:p>
    <w:p w14:paraId="680C3BAB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1.12.2. пункт 7 части 8 изложить в следующей редакции:</w:t>
      </w:r>
    </w:p>
    <w:p w14:paraId="3859FE1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</w:p>
    <w:p w14:paraId="6F75929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</w:p>
    <w:p w14:paraId="0C84B931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5AC151A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5669776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1.13. 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</w:p>
    <w:p w14:paraId="0BCD6642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частью 6 статьи 4 Федерального закона от 21 июля 2005 года № 97-ФЗ </w:t>
      </w:r>
    </w:p>
    <w:p w14:paraId="61D8A407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«О государственной регистрации уставов муниципальных образований».». </w:t>
      </w:r>
    </w:p>
    <w:p w14:paraId="4F198745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21673D08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1.14. Пункт 17 части 2 статьи 27.1 признать утратившим силу.</w:t>
      </w:r>
    </w:p>
    <w:p w14:paraId="109D2304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77551263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1.15. Абзац девятый части 1 статьи 35 признать утратившим силу.</w:t>
      </w:r>
    </w:p>
    <w:p w14:paraId="15AF5A2D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03232DB8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1.16. В части 1 статьи 36.1 после слов «населенного пункта» дополнить словами «(либо части его территории)».</w:t>
      </w:r>
    </w:p>
    <w:p w14:paraId="779D9640" w14:textId="77777777" w:rsidR="00DA663F" w:rsidRPr="00A5479F" w:rsidRDefault="00DA663F" w:rsidP="00DA663F">
      <w:pPr>
        <w:widowControl/>
        <w:tabs>
          <w:tab w:val="left" w:pos="1094"/>
        </w:tabs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739A0E1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1.17. Дополнить статьей 36.2 следующего содержания:</w:t>
      </w:r>
    </w:p>
    <w:p w14:paraId="781C387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«Статья 36.2. Финансовое и иное обеспечение реализации инициативных проектов</w:t>
      </w:r>
    </w:p>
    <w:p w14:paraId="6DAFF80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</w:p>
    <w:p w14:paraId="12CB6F60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</w:p>
    <w:p w14:paraId="217C845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40ED44C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</w:p>
    <w:p w14:paraId="69759F2D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14:paraId="6068635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14:paraId="1FB8640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7FE1ABA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</w:p>
    <w:p w14:paraId="0F82A9A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22B2C42F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4. Реализация инициативных проектов может обеспечиваться также </w:t>
      </w:r>
    </w:p>
    <w:p w14:paraId="3F1CFD1D" w14:textId="77777777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в форме добровольного имущественного и (или) трудового участия заинтересованных лиц.».</w:t>
      </w:r>
    </w:p>
    <w:p w14:paraId="56272AA9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</w:p>
    <w:p w14:paraId="379C692A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http://право-минюст.рф, регистрационный номер и дата принятия решения </w:t>
      </w:r>
    </w:p>
    <w:p w14:paraId="067B4CF3" w14:textId="77777777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о регистрации средства массовой информации в форме сетевого издания: серия Эл № ФС77-72471 от 05.03.2018 г.).</w:t>
      </w:r>
    </w:p>
    <w:p w14:paraId="4343ADD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3. Настоящее решение обнародовать в здании Администрации Верхоторский сельсовет муниципального района Ишимбайский район Республики Башкортостан в течение семи дней со дня поступления </w:t>
      </w:r>
    </w:p>
    <w:p w14:paraId="1670E75A" w14:textId="77777777" w:rsidR="00DA663F" w:rsidRPr="00A5479F" w:rsidRDefault="00DA663F" w:rsidP="00B75988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04681DC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4. 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294BD422" w14:textId="77777777" w:rsidR="00DA663F" w:rsidRDefault="00DA663F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5D15D898" w14:textId="77777777" w:rsidR="00B75988" w:rsidRPr="00F517ED" w:rsidRDefault="00B75988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2A231A8F" w14:textId="77777777" w:rsidR="00DA663F" w:rsidRPr="00F517ED" w:rsidRDefault="00DA663F" w:rsidP="00DA663F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Глава сельского поселения Верхоторский сельсовет</w:t>
      </w:r>
    </w:p>
    <w:p w14:paraId="1FBEA389" w14:textId="77777777" w:rsidR="00DA663F" w:rsidRPr="00F517ED" w:rsidRDefault="00DA663F" w:rsidP="00DA663F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14:paraId="6F949276" w14:textId="77777777" w:rsidR="00DA663F" w:rsidRPr="00B75988" w:rsidRDefault="00DA663F" w:rsidP="00B75988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r w:rsidR="00B75988">
        <w:rPr>
          <w:rFonts w:eastAsiaTheme="minorEastAsia"/>
          <w:b w:val="0"/>
          <w:bCs w:val="0"/>
          <w:sz w:val="26"/>
          <w:szCs w:val="26"/>
        </w:rPr>
        <w:t xml:space="preserve">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proofErr w:type="spellStart"/>
      <w:r w:rsidRPr="00F517ED">
        <w:rPr>
          <w:rFonts w:eastAsiaTheme="minorEastAsia"/>
          <w:b w:val="0"/>
          <w:bCs w:val="0"/>
          <w:sz w:val="26"/>
          <w:szCs w:val="26"/>
        </w:rPr>
        <w:t>А.В.Турчин</w:t>
      </w:r>
      <w:proofErr w:type="spellEnd"/>
    </w:p>
    <w:sectPr w:rsidR="00DA663F" w:rsidRPr="00B75988" w:rsidSect="002D692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005C" w14:textId="77777777" w:rsidR="005D4AB6" w:rsidRDefault="005D4AB6" w:rsidP="005F7EB2">
      <w:r>
        <w:separator/>
      </w:r>
    </w:p>
  </w:endnote>
  <w:endnote w:type="continuationSeparator" w:id="0">
    <w:p w14:paraId="75E3FF4B" w14:textId="77777777" w:rsidR="005D4AB6" w:rsidRDefault="005D4AB6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0F9E" w14:textId="77777777" w:rsidR="005D4AB6" w:rsidRDefault="005D4AB6" w:rsidP="005F7EB2">
      <w:r>
        <w:separator/>
      </w:r>
    </w:p>
  </w:footnote>
  <w:footnote w:type="continuationSeparator" w:id="0">
    <w:p w14:paraId="60BC0D52" w14:textId="77777777" w:rsidR="005D4AB6" w:rsidRDefault="005D4AB6" w:rsidP="005F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65561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D5850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5754A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922"/>
    <w:rsid w:val="002D6F56"/>
    <w:rsid w:val="002D7562"/>
    <w:rsid w:val="002E775B"/>
    <w:rsid w:val="002E7E5E"/>
    <w:rsid w:val="002F1F57"/>
    <w:rsid w:val="002F6A83"/>
    <w:rsid w:val="002F71C7"/>
    <w:rsid w:val="00305810"/>
    <w:rsid w:val="00313468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729CA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D4AB6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556E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1598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1993"/>
    <w:rsid w:val="00B6298C"/>
    <w:rsid w:val="00B75988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2DD2"/>
    <w:rsid w:val="00D54F57"/>
    <w:rsid w:val="00D6007C"/>
    <w:rsid w:val="00D7392E"/>
    <w:rsid w:val="00D752A2"/>
    <w:rsid w:val="00D76F53"/>
    <w:rsid w:val="00D828C6"/>
    <w:rsid w:val="00D85777"/>
    <w:rsid w:val="00D95F33"/>
    <w:rsid w:val="00DA663F"/>
    <w:rsid w:val="00DB31B9"/>
    <w:rsid w:val="00DB3900"/>
    <w:rsid w:val="00DC017B"/>
    <w:rsid w:val="00DC3344"/>
    <w:rsid w:val="00DD4440"/>
    <w:rsid w:val="00DD6934"/>
    <w:rsid w:val="00DF7268"/>
    <w:rsid w:val="00DF7A86"/>
    <w:rsid w:val="00E11703"/>
    <w:rsid w:val="00E14DE9"/>
    <w:rsid w:val="00E16351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B5173"/>
  <w15:docId w15:val="{E63F9F29-B349-4443-9649-508D14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87E7-726D-448A-B3BA-8A04343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15554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2022-01-18T11:44:00Z</cp:lastPrinted>
  <dcterms:created xsi:type="dcterms:W3CDTF">2022-11-07T10:26:00Z</dcterms:created>
  <dcterms:modified xsi:type="dcterms:W3CDTF">2022-11-07T10:28:00Z</dcterms:modified>
</cp:coreProperties>
</file>